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4EA" w:rsidRPr="003834EA" w:rsidRDefault="003834EA" w:rsidP="003834EA">
      <w:pPr>
        <w:spacing w:before="100" w:beforeAutospacing="1" w:after="100" w:afterAutospacing="1" w:line="240" w:lineRule="auto"/>
        <w:outlineLvl w:val="1"/>
        <w:rPr>
          <w:rFonts w:ascii="Times New Roman" w:eastAsia="Times New Roman" w:hAnsi="Times New Roman" w:cs="Times New Roman"/>
          <w:b/>
          <w:bCs/>
          <w:sz w:val="36"/>
          <w:szCs w:val="36"/>
        </w:rPr>
      </w:pPr>
      <w:r w:rsidRPr="003834EA">
        <w:rPr>
          <w:rFonts w:ascii="Times New Roman" w:eastAsia="Times New Roman" w:hAnsi="Times New Roman" w:cs="Times New Roman"/>
          <w:b/>
          <w:bCs/>
          <w:sz w:val="36"/>
          <w:szCs w:val="36"/>
        </w:rPr>
        <w:t>Online Slot: A Digital Playground of Spinning Reels</w:t>
      </w:r>
    </w:p>
    <w:p w:rsidR="003834EA" w:rsidRPr="003834EA" w:rsidRDefault="003834EA" w:rsidP="003834EA">
      <w:pPr>
        <w:spacing w:before="100" w:beforeAutospacing="1" w:after="100" w:afterAutospacing="1" w:line="240" w:lineRule="auto"/>
        <w:rPr>
          <w:rFonts w:ascii="Times New Roman" w:eastAsia="Times New Roman" w:hAnsi="Times New Roman" w:cs="Times New Roman"/>
          <w:sz w:val="24"/>
          <w:szCs w:val="24"/>
        </w:rPr>
      </w:pPr>
      <w:r w:rsidRPr="003834EA">
        <w:rPr>
          <w:rFonts w:ascii="Times New Roman" w:eastAsia="Times New Roman" w:hAnsi="Times New Roman" w:cs="Times New Roman"/>
          <w:b/>
          <w:bCs/>
          <w:sz w:val="24"/>
          <w:szCs w:val="24"/>
        </w:rPr>
        <w:t>Online slot</w:t>
      </w:r>
      <w:r w:rsidRPr="003834EA">
        <w:rPr>
          <w:rFonts w:ascii="Times New Roman" w:eastAsia="Times New Roman" w:hAnsi="Times New Roman" w:cs="Times New Roman"/>
          <w:sz w:val="24"/>
          <w:szCs w:val="24"/>
        </w:rPr>
        <w:t xml:space="preserve"> games have become a well-known form of entertainment in the digital world. They bring together colorful visuals, engaging sound effects, and simple gameplay that </w:t>
      </w:r>
      <w:proofErr w:type="gramStart"/>
      <w:r w:rsidRPr="003834EA">
        <w:rPr>
          <w:rFonts w:ascii="Times New Roman" w:eastAsia="Times New Roman" w:hAnsi="Times New Roman" w:cs="Times New Roman"/>
          <w:sz w:val="24"/>
          <w:szCs w:val="24"/>
        </w:rPr>
        <w:t>allows</w:t>
      </w:r>
      <w:proofErr w:type="gramEnd"/>
      <w:r w:rsidRPr="003834EA">
        <w:rPr>
          <w:rFonts w:ascii="Times New Roman" w:eastAsia="Times New Roman" w:hAnsi="Times New Roman" w:cs="Times New Roman"/>
          <w:sz w:val="24"/>
          <w:szCs w:val="24"/>
        </w:rPr>
        <w:t xml:space="preserve"> players to enjoy moments of excitement with every spin. </w:t>
      </w:r>
      <w:hyperlink r:id="rId5" w:tgtFrame="_blank" w:history="1">
        <w:proofErr w:type="spellStart"/>
        <w:proofErr w:type="gramStart"/>
        <w:r>
          <w:rPr>
            <w:rStyle w:val="Hyperlink"/>
            <w:rFonts w:ascii="Calibri" w:hAnsi="Calibri" w:cs="Calibri"/>
          </w:rPr>
          <w:t>akongcuan</w:t>
        </w:r>
        <w:proofErr w:type="spellEnd"/>
        <w:proofErr w:type="gramEnd"/>
      </w:hyperlink>
      <w:r>
        <w:rPr>
          <w:rFonts w:ascii="Calibri" w:hAnsi="Calibri" w:cs="Calibri"/>
          <w:color w:val="1155CC"/>
          <w:u w:val="single"/>
        </w:rPr>
        <w:t xml:space="preserve"> </w:t>
      </w:r>
      <w:bookmarkStart w:id="0" w:name="_GoBack"/>
      <w:bookmarkEnd w:id="0"/>
      <w:r w:rsidRPr="003834EA">
        <w:rPr>
          <w:rFonts w:ascii="Times New Roman" w:eastAsia="Times New Roman" w:hAnsi="Times New Roman" w:cs="Times New Roman"/>
          <w:sz w:val="24"/>
          <w:szCs w:val="24"/>
        </w:rPr>
        <w:t>As technology has advanced, these games have evolved from traditional machines into immersive online experiences that can be enjoyed almost anywhere.</w:t>
      </w:r>
    </w:p>
    <w:p w:rsidR="003834EA" w:rsidRPr="003834EA" w:rsidRDefault="003834EA" w:rsidP="003834EA">
      <w:pPr>
        <w:spacing w:before="100" w:beforeAutospacing="1" w:after="100" w:afterAutospacing="1" w:line="240" w:lineRule="auto"/>
        <w:outlineLvl w:val="2"/>
        <w:rPr>
          <w:rFonts w:ascii="Times New Roman" w:eastAsia="Times New Roman" w:hAnsi="Times New Roman" w:cs="Times New Roman"/>
          <w:b/>
          <w:bCs/>
          <w:sz w:val="27"/>
          <w:szCs w:val="27"/>
        </w:rPr>
      </w:pPr>
      <w:r w:rsidRPr="003834EA">
        <w:rPr>
          <w:rFonts w:ascii="Times New Roman" w:eastAsia="Times New Roman" w:hAnsi="Times New Roman" w:cs="Times New Roman"/>
          <w:b/>
          <w:bCs/>
          <w:sz w:val="27"/>
          <w:szCs w:val="27"/>
        </w:rPr>
        <w:t>The Growing Appeal of Online Slots</w:t>
      </w:r>
    </w:p>
    <w:p w:rsidR="003834EA" w:rsidRPr="003834EA" w:rsidRDefault="003834EA" w:rsidP="003834EA">
      <w:pPr>
        <w:spacing w:before="100" w:beforeAutospacing="1" w:after="100" w:afterAutospacing="1" w:line="240" w:lineRule="auto"/>
        <w:rPr>
          <w:rFonts w:ascii="Times New Roman" w:eastAsia="Times New Roman" w:hAnsi="Times New Roman" w:cs="Times New Roman"/>
          <w:sz w:val="24"/>
          <w:szCs w:val="24"/>
        </w:rPr>
      </w:pPr>
      <w:r w:rsidRPr="003834EA">
        <w:rPr>
          <w:rFonts w:ascii="Times New Roman" w:eastAsia="Times New Roman" w:hAnsi="Times New Roman" w:cs="Times New Roman"/>
          <w:sz w:val="24"/>
          <w:szCs w:val="24"/>
        </w:rPr>
        <w:t>The popularity of online slots comes from their straightforward nature. Players can easily understand how the game works while still feeling the excitement of uncertainty as the reels move. This balance of simplicity and thrill attracts a wide range of players who are looking for quick and enjoyable entertainment.</w:t>
      </w:r>
    </w:p>
    <w:p w:rsidR="003834EA" w:rsidRPr="003834EA" w:rsidRDefault="003834EA" w:rsidP="003834EA">
      <w:pPr>
        <w:spacing w:before="100" w:beforeAutospacing="1" w:after="100" w:afterAutospacing="1" w:line="240" w:lineRule="auto"/>
        <w:outlineLvl w:val="2"/>
        <w:rPr>
          <w:rFonts w:ascii="Times New Roman" w:eastAsia="Times New Roman" w:hAnsi="Times New Roman" w:cs="Times New Roman"/>
          <w:b/>
          <w:bCs/>
          <w:sz w:val="27"/>
          <w:szCs w:val="27"/>
        </w:rPr>
      </w:pPr>
      <w:r w:rsidRPr="003834EA">
        <w:rPr>
          <w:rFonts w:ascii="Times New Roman" w:eastAsia="Times New Roman" w:hAnsi="Times New Roman" w:cs="Times New Roman"/>
          <w:b/>
          <w:bCs/>
          <w:sz w:val="27"/>
          <w:szCs w:val="27"/>
        </w:rPr>
        <w:t>Themes That Spark the Imagination</w:t>
      </w:r>
    </w:p>
    <w:p w:rsidR="003834EA" w:rsidRPr="003834EA" w:rsidRDefault="003834EA" w:rsidP="003834EA">
      <w:pPr>
        <w:spacing w:before="100" w:beforeAutospacing="1" w:after="100" w:afterAutospacing="1" w:line="240" w:lineRule="auto"/>
        <w:rPr>
          <w:rFonts w:ascii="Times New Roman" w:eastAsia="Times New Roman" w:hAnsi="Times New Roman" w:cs="Times New Roman"/>
          <w:sz w:val="24"/>
          <w:szCs w:val="24"/>
        </w:rPr>
      </w:pPr>
      <w:r w:rsidRPr="003834EA">
        <w:rPr>
          <w:rFonts w:ascii="Times New Roman" w:eastAsia="Times New Roman" w:hAnsi="Times New Roman" w:cs="Times New Roman"/>
          <w:sz w:val="24"/>
          <w:szCs w:val="24"/>
        </w:rPr>
        <w:t>One of the most interesting aspects of online slots is the variety of themes they offer. Some games explore ancient myths, while others highlight adventure, fantasy, or natural landscapes. The detailed graphics and lively animations transform each slot game into a small story that unfolds with every spin.</w:t>
      </w:r>
    </w:p>
    <w:p w:rsidR="003834EA" w:rsidRPr="003834EA" w:rsidRDefault="003834EA" w:rsidP="003834EA">
      <w:pPr>
        <w:spacing w:before="100" w:beforeAutospacing="1" w:after="100" w:afterAutospacing="1" w:line="240" w:lineRule="auto"/>
        <w:outlineLvl w:val="2"/>
        <w:rPr>
          <w:rFonts w:ascii="Times New Roman" w:eastAsia="Times New Roman" w:hAnsi="Times New Roman" w:cs="Times New Roman"/>
          <w:b/>
          <w:bCs/>
          <w:sz w:val="27"/>
          <w:szCs w:val="27"/>
        </w:rPr>
      </w:pPr>
      <w:r w:rsidRPr="003834EA">
        <w:rPr>
          <w:rFonts w:ascii="Times New Roman" w:eastAsia="Times New Roman" w:hAnsi="Times New Roman" w:cs="Times New Roman"/>
          <w:b/>
          <w:bCs/>
          <w:sz w:val="27"/>
          <w:szCs w:val="27"/>
        </w:rPr>
        <w:t>Features That Bring Extra Excitement</w:t>
      </w:r>
    </w:p>
    <w:p w:rsidR="003834EA" w:rsidRPr="003834EA" w:rsidRDefault="003834EA" w:rsidP="003834EA">
      <w:pPr>
        <w:spacing w:before="100" w:beforeAutospacing="1" w:after="100" w:afterAutospacing="1" w:line="240" w:lineRule="auto"/>
        <w:rPr>
          <w:rFonts w:ascii="Times New Roman" w:eastAsia="Times New Roman" w:hAnsi="Times New Roman" w:cs="Times New Roman"/>
          <w:sz w:val="24"/>
          <w:szCs w:val="24"/>
        </w:rPr>
      </w:pPr>
      <w:r w:rsidRPr="003834EA">
        <w:rPr>
          <w:rFonts w:ascii="Times New Roman" w:eastAsia="Times New Roman" w:hAnsi="Times New Roman" w:cs="Times New Roman"/>
          <w:sz w:val="24"/>
          <w:szCs w:val="24"/>
        </w:rPr>
        <w:t>Modern online slot games include special elements that keep gameplay engaging. Bonus symbols, surprise rewards, and interactive rounds can appear unexpectedly, adding variety and excitement to the experience. These features encourage players to explore new games and enjoy different styles of play.</w:t>
      </w:r>
    </w:p>
    <w:p w:rsidR="003834EA" w:rsidRPr="003834EA" w:rsidRDefault="003834EA" w:rsidP="003834EA">
      <w:pPr>
        <w:spacing w:before="100" w:beforeAutospacing="1" w:after="100" w:afterAutospacing="1" w:line="240" w:lineRule="auto"/>
        <w:outlineLvl w:val="2"/>
        <w:rPr>
          <w:rFonts w:ascii="Times New Roman" w:eastAsia="Times New Roman" w:hAnsi="Times New Roman" w:cs="Times New Roman"/>
          <w:b/>
          <w:bCs/>
          <w:sz w:val="27"/>
          <w:szCs w:val="27"/>
        </w:rPr>
      </w:pPr>
      <w:r w:rsidRPr="003834EA">
        <w:rPr>
          <w:rFonts w:ascii="Times New Roman" w:eastAsia="Times New Roman" w:hAnsi="Times New Roman" w:cs="Times New Roman"/>
          <w:b/>
          <w:bCs/>
          <w:sz w:val="27"/>
          <w:szCs w:val="27"/>
        </w:rPr>
        <w:t>Play with Convenience and Comfort</w:t>
      </w:r>
    </w:p>
    <w:p w:rsidR="003834EA" w:rsidRPr="003834EA" w:rsidRDefault="003834EA" w:rsidP="003834EA">
      <w:pPr>
        <w:spacing w:before="100" w:beforeAutospacing="1" w:after="100" w:afterAutospacing="1" w:line="240" w:lineRule="auto"/>
        <w:rPr>
          <w:rFonts w:ascii="Times New Roman" w:eastAsia="Times New Roman" w:hAnsi="Times New Roman" w:cs="Times New Roman"/>
          <w:sz w:val="24"/>
          <w:szCs w:val="24"/>
        </w:rPr>
      </w:pPr>
      <w:r w:rsidRPr="003834EA">
        <w:rPr>
          <w:rFonts w:ascii="Times New Roman" w:eastAsia="Times New Roman" w:hAnsi="Times New Roman" w:cs="Times New Roman"/>
          <w:sz w:val="24"/>
          <w:szCs w:val="24"/>
        </w:rPr>
        <w:t>Online slots are designed for flexibility and ease of access. Players can enjoy their favorite games while relaxing at home or during a quiet moment with a mobile device. This convenience allows gaming to fit naturally into daily life without requiring a visit to a physical gaming location.</w:t>
      </w:r>
    </w:p>
    <w:p w:rsidR="003834EA" w:rsidRPr="003834EA" w:rsidRDefault="003834EA" w:rsidP="003834EA">
      <w:pPr>
        <w:spacing w:before="100" w:beforeAutospacing="1" w:after="100" w:afterAutospacing="1" w:line="240" w:lineRule="auto"/>
        <w:outlineLvl w:val="2"/>
        <w:rPr>
          <w:rFonts w:ascii="Times New Roman" w:eastAsia="Times New Roman" w:hAnsi="Times New Roman" w:cs="Times New Roman"/>
          <w:b/>
          <w:bCs/>
          <w:sz w:val="27"/>
          <w:szCs w:val="27"/>
        </w:rPr>
      </w:pPr>
      <w:r w:rsidRPr="003834EA">
        <w:rPr>
          <w:rFonts w:ascii="Times New Roman" w:eastAsia="Times New Roman" w:hAnsi="Times New Roman" w:cs="Times New Roman"/>
          <w:b/>
          <w:bCs/>
          <w:sz w:val="27"/>
          <w:szCs w:val="27"/>
        </w:rPr>
        <w:t>Keeping the Experience Balanced</w:t>
      </w:r>
    </w:p>
    <w:p w:rsidR="003834EA" w:rsidRPr="003834EA" w:rsidRDefault="003834EA" w:rsidP="003834EA">
      <w:pPr>
        <w:spacing w:before="100" w:beforeAutospacing="1" w:after="100" w:afterAutospacing="1" w:line="240" w:lineRule="auto"/>
        <w:rPr>
          <w:rFonts w:ascii="Times New Roman" w:eastAsia="Times New Roman" w:hAnsi="Times New Roman" w:cs="Times New Roman"/>
          <w:sz w:val="24"/>
          <w:szCs w:val="24"/>
        </w:rPr>
      </w:pPr>
      <w:r w:rsidRPr="003834EA">
        <w:rPr>
          <w:rFonts w:ascii="Times New Roman" w:eastAsia="Times New Roman" w:hAnsi="Times New Roman" w:cs="Times New Roman"/>
          <w:sz w:val="24"/>
          <w:szCs w:val="24"/>
        </w:rPr>
        <w:t xml:space="preserve">While online slots are entertaining, it is important to approach them with a </w:t>
      </w:r>
      <w:proofErr w:type="gramStart"/>
      <w:r w:rsidRPr="003834EA">
        <w:rPr>
          <w:rFonts w:ascii="Times New Roman" w:eastAsia="Times New Roman" w:hAnsi="Times New Roman" w:cs="Times New Roman"/>
          <w:sz w:val="24"/>
          <w:szCs w:val="24"/>
        </w:rPr>
        <w:t>mindful</w:t>
      </w:r>
      <w:proofErr w:type="gramEnd"/>
      <w:r w:rsidRPr="003834EA">
        <w:rPr>
          <w:rFonts w:ascii="Times New Roman" w:eastAsia="Times New Roman" w:hAnsi="Times New Roman" w:cs="Times New Roman"/>
          <w:sz w:val="24"/>
          <w:szCs w:val="24"/>
        </w:rPr>
        <w:t xml:space="preserve"> attitude. </w:t>
      </w:r>
      <w:proofErr w:type="gramStart"/>
      <w:r w:rsidRPr="003834EA">
        <w:rPr>
          <w:rFonts w:ascii="Times New Roman" w:eastAsia="Times New Roman" w:hAnsi="Times New Roman" w:cs="Times New Roman"/>
          <w:sz w:val="24"/>
          <w:szCs w:val="24"/>
        </w:rPr>
        <w:t>Viewing the game as a form of leisure helps maintain a positive and relaxed experience.</w:t>
      </w:r>
      <w:proofErr w:type="gramEnd"/>
      <w:r w:rsidRPr="003834EA">
        <w:rPr>
          <w:rFonts w:ascii="Times New Roman" w:eastAsia="Times New Roman" w:hAnsi="Times New Roman" w:cs="Times New Roman"/>
          <w:sz w:val="24"/>
          <w:szCs w:val="24"/>
        </w:rPr>
        <w:t xml:space="preserve"> Responsible play ensures that the enjoyment remains the focus rather than unnecessary pressure.</w:t>
      </w:r>
    </w:p>
    <w:p w:rsidR="003834EA" w:rsidRPr="003834EA" w:rsidRDefault="003834EA" w:rsidP="003834EA">
      <w:pPr>
        <w:spacing w:before="100" w:beforeAutospacing="1" w:after="100" w:afterAutospacing="1" w:line="240" w:lineRule="auto"/>
        <w:outlineLvl w:val="2"/>
        <w:rPr>
          <w:rFonts w:ascii="Times New Roman" w:eastAsia="Times New Roman" w:hAnsi="Times New Roman" w:cs="Times New Roman"/>
          <w:b/>
          <w:bCs/>
          <w:sz w:val="27"/>
          <w:szCs w:val="27"/>
        </w:rPr>
      </w:pPr>
      <w:r w:rsidRPr="003834EA">
        <w:rPr>
          <w:rFonts w:ascii="Times New Roman" w:eastAsia="Times New Roman" w:hAnsi="Times New Roman" w:cs="Times New Roman"/>
          <w:b/>
          <w:bCs/>
          <w:sz w:val="27"/>
          <w:szCs w:val="27"/>
        </w:rPr>
        <w:t>Conclusion</w:t>
      </w:r>
    </w:p>
    <w:p w:rsidR="003834EA" w:rsidRPr="003834EA" w:rsidRDefault="003834EA" w:rsidP="003834EA">
      <w:pPr>
        <w:spacing w:before="100" w:beforeAutospacing="1" w:after="100" w:afterAutospacing="1" w:line="240" w:lineRule="auto"/>
        <w:rPr>
          <w:rFonts w:ascii="Times New Roman" w:eastAsia="Times New Roman" w:hAnsi="Times New Roman" w:cs="Times New Roman"/>
          <w:sz w:val="24"/>
          <w:szCs w:val="24"/>
        </w:rPr>
      </w:pPr>
      <w:r w:rsidRPr="003834EA">
        <w:rPr>
          <w:rFonts w:ascii="Times New Roman" w:eastAsia="Times New Roman" w:hAnsi="Times New Roman" w:cs="Times New Roman"/>
          <w:sz w:val="24"/>
          <w:szCs w:val="24"/>
        </w:rPr>
        <w:lastRenderedPageBreak/>
        <w:t>Online slot games represent a creative blend of technology and entertainment. With imaginative themes, engaging features, and easy accessibility, they continue to attract players who enjoy lighthearted digital fun. Each spin offers a new moment of anticipation, making online slots a lasting part of modern online gaming culture.</w:t>
      </w:r>
    </w:p>
    <w:p w:rsidR="00123B81" w:rsidRDefault="00123B81"/>
    <w:sectPr w:rsidR="00123B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4EA"/>
    <w:rsid w:val="00123B81"/>
    <w:rsid w:val="00383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3834E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834E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834E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834EA"/>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3834E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834EA"/>
    <w:rPr>
      <w:b/>
      <w:bCs/>
    </w:rPr>
  </w:style>
  <w:style w:type="character" w:styleId="Hyperlink">
    <w:name w:val="Hyperlink"/>
    <w:basedOn w:val="DefaultParagraphFont"/>
    <w:uiPriority w:val="99"/>
    <w:semiHidden/>
    <w:unhideWhenUsed/>
    <w:rsid w:val="003834E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3834E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834E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834E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834EA"/>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3834E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834EA"/>
    <w:rPr>
      <w:b/>
      <w:bCs/>
    </w:rPr>
  </w:style>
  <w:style w:type="character" w:styleId="Hyperlink">
    <w:name w:val="Hyperlink"/>
    <w:basedOn w:val="DefaultParagraphFont"/>
    <w:uiPriority w:val="99"/>
    <w:semiHidden/>
    <w:unhideWhenUsed/>
    <w:rsid w:val="003834E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864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readdrizzle.blog/our-reviewer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2148</Characters>
  <Application>Microsoft Office Word</Application>
  <DocSecurity>0</DocSecurity>
  <Lines>17</Lines>
  <Paragraphs>5</Paragraphs>
  <ScaleCrop>false</ScaleCrop>
  <Company/>
  <LinksUpToDate>false</LinksUpToDate>
  <CharactersWithSpaces>2519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2026-03-16T11:13:00Z</dcterms:created>
  <dcterms:modified xsi:type="dcterms:W3CDTF">2026-03-16T11:13:00Z</dcterms:modified>
</cp:coreProperties>
</file>