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994D0" w14:textId="77777777" w:rsidR="00CA300B" w:rsidRPr="00A86343" w:rsidRDefault="00CA300B" w:rsidP="00A86343">
      <w:pPr>
        <w:jc w:val="center"/>
        <w:rPr>
          <w:b/>
          <w:bCs/>
          <w:sz w:val="40"/>
          <w:szCs w:val="40"/>
        </w:rPr>
      </w:pPr>
      <w:r w:rsidRPr="00A86343">
        <w:rPr>
          <w:b/>
          <w:bCs/>
          <w:sz w:val="40"/>
          <w:szCs w:val="40"/>
        </w:rPr>
        <w:t>Heat Pump Installation Langley: Creating a More Comfortable and Efficient Home</w:t>
      </w:r>
    </w:p>
    <w:p w14:paraId="563EA150" w14:textId="33FB9A8C" w:rsidR="00CA300B" w:rsidRPr="00CA300B" w:rsidRDefault="00CA300B" w:rsidP="00A86343">
      <w:pPr>
        <w:jc w:val="both"/>
      </w:pPr>
      <w:r w:rsidRPr="00CA300B">
        <w:t xml:space="preserve">Home comfort can become challenging when temperatures change throughout the year. Cool, damp winter conditions create heating demands, while warmer summer days increase the need for effective cooling. For homeowners seeking a versatile solution, </w:t>
      </w:r>
      <w:hyperlink r:id="rId4" w:history="1">
        <w:r w:rsidRPr="00A86343">
          <w:rPr>
            <w:rStyle w:val="Hyperlink"/>
            <w:b/>
            <w:bCs/>
          </w:rPr>
          <w:t>heat pump installation Langley</w:t>
        </w:r>
      </w:hyperlink>
      <w:r w:rsidRPr="00CA300B">
        <w:t xml:space="preserve"> is an important topic to explore.</w:t>
      </w:r>
    </w:p>
    <w:p w14:paraId="3BBF6B48" w14:textId="3E0DD7A0" w:rsidR="00CA300B" w:rsidRPr="00CA300B" w:rsidRDefault="00CA300B" w:rsidP="00A86343">
      <w:pPr>
        <w:jc w:val="both"/>
      </w:pPr>
      <w:r w:rsidRPr="00CA300B">
        <w:t xml:space="preserve">Understanding property requirements, system configurations, and installation methods is essential before </w:t>
      </w:r>
      <w:proofErr w:type="gramStart"/>
      <w:r w:rsidRPr="00CA300B">
        <w:t>making a decision</w:t>
      </w:r>
      <w:proofErr w:type="gramEnd"/>
      <w:r w:rsidRPr="00CA300B">
        <w:t xml:space="preserve">. Experienced </w:t>
      </w:r>
      <w:hyperlink r:id="rId5" w:history="1">
        <w:r w:rsidRPr="00A86343">
          <w:rPr>
            <w:rStyle w:val="Hyperlink"/>
            <w:b/>
            <w:bCs/>
          </w:rPr>
          <w:t>heat pump contractors Langley</w:t>
        </w:r>
      </w:hyperlink>
      <w:r w:rsidRPr="00CA300B">
        <w:t xml:space="preserve"> residents consider should focus on matching equipment performance to the home's actual heating and cooling demands.</w:t>
      </w:r>
    </w:p>
    <w:p w14:paraId="39837CA1" w14:textId="77777777" w:rsidR="00CA300B" w:rsidRPr="00CA300B" w:rsidRDefault="00CA300B" w:rsidP="00A86343">
      <w:pPr>
        <w:jc w:val="both"/>
      </w:pPr>
      <w:r w:rsidRPr="00CA300B">
        <w:t>A carefully planned installation can help maintain comfortable temperatures while supporting efficient energy use.</w:t>
      </w:r>
    </w:p>
    <w:p w14:paraId="0450ED4E" w14:textId="77777777" w:rsidR="00CA300B" w:rsidRPr="00CA300B" w:rsidRDefault="00CA300B" w:rsidP="00A86343">
      <w:pPr>
        <w:jc w:val="both"/>
        <w:rPr>
          <w:b/>
          <w:bCs/>
        </w:rPr>
      </w:pPr>
      <w:r w:rsidRPr="00CA300B">
        <w:rPr>
          <w:b/>
          <w:bCs/>
        </w:rPr>
        <w:t>Why Heat Pumps Suit Langley's Seasonal Conditions</w:t>
      </w:r>
    </w:p>
    <w:p w14:paraId="2FAC8162" w14:textId="77777777" w:rsidR="00CA300B" w:rsidRPr="00CA300B" w:rsidRDefault="00CA300B" w:rsidP="00A86343">
      <w:pPr>
        <w:jc w:val="both"/>
      </w:pPr>
      <w:r w:rsidRPr="00CA300B">
        <w:t>Heat pumps operate by transferring heat between indoor and outdoor environments.</w:t>
      </w:r>
    </w:p>
    <w:p w14:paraId="07EC6159" w14:textId="77777777" w:rsidR="00CA300B" w:rsidRPr="00CA300B" w:rsidRDefault="00CA300B" w:rsidP="00A86343">
      <w:pPr>
        <w:jc w:val="both"/>
      </w:pPr>
      <w:r w:rsidRPr="00CA300B">
        <w:t>During cooler months, they extract available heat from outside air and move it indoors. When cooling is required, the operating cycle reverses.</w:t>
      </w:r>
    </w:p>
    <w:p w14:paraId="125F5785" w14:textId="77777777" w:rsidR="00CA300B" w:rsidRPr="00CA300B" w:rsidRDefault="00CA300B" w:rsidP="00A86343">
      <w:pPr>
        <w:jc w:val="both"/>
      </w:pPr>
      <w:r w:rsidRPr="00CA300B">
        <w:t>This dual functionality makes heat pumps useful for homeowners interested in coordinated temperature control.</w:t>
      </w:r>
    </w:p>
    <w:p w14:paraId="6EAD4807" w14:textId="77777777" w:rsidR="00CA300B" w:rsidRPr="00CA300B" w:rsidRDefault="00CA300B" w:rsidP="00A86343">
      <w:pPr>
        <w:jc w:val="both"/>
        <w:rPr>
          <w:b/>
          <w:bCs/>
        </w:rPr>
      </w:pPr>
      <w:r w:rsidRPr="00CA300B">
        <w:rPr>
          <w:b/>
          <w:bCs/>
        </w:rPr>
        <w:t>Adapting to Cooler Weather</w:t>
      </w:r>
    </w:p>
    <w:p w14:paraId="08B13606" w14:textId="77777777" w:rsidR="00CA300B" w:rsidRPr="00CA300B" w:rsidRDefault="00CA300B" w:rsidP="00A86343">
      <w:pPr>
        <w:jc w:val="both"/>
      </w:pPr>
      <w:r w:rsidRPr="00CA300B">
        <w:t>Heating performance varies depending on outdoor temperature and equipment characteristics.</w:t>
      </w:r>
    </w:p>
    <w:p w14:paraId="117232DD" w14:textId="77777777" w:rsidR="00CA300B" w:rsidRPr="00CA300B" w:rsidRDefault="00CA300B" w:rsidP="00A86343">
      <w:pPr>
        <w:jc w:val="both"/>
      </w:pPr>
      <w:r w:rsidRPr="00CA300B">
        <w:t>A properly selected system should account for local winter conditions and the building's heating requirements.</w:t>
      </w:r>
    </w:p>
    <w:p w14:paraId="651601FA" w14:textId="77777777" w:rsidR="00CA300B" w:rsidRPr="00CA300B" w:rsidRDefault="00CA300B" w:rsidP="00A86343">
      <w:pPr>
        <w:jc w:val="both"/>
      </w:pPr>
      <w:r w:rsidRPr="00CA300B">
        <w:t>Some properties may also require supplementary heating during particularly demanding conditions.</w:t>
      </w:r>
    </w:p>
    <w:p w14:paraId="1856CEC8" w14:textId="77777777" w:rsidR="00CA300B" w:rsidRPr="00CA300B" w:rsidRDefault="00CA300B" w:rsidP="00A86343">
      <w:pPr>
        <w:jc w:val="both"/>
        <w:rPr>
          <w:b/>
          <w:bCs/>
        </w:rPr>
      </w:pPr>
      <w:r w:rsidRPr="00CA300B">
        <w:rPr>
          <w:b/>
          <w:bCs/>
        </w:rPr>
        <w:t>Supporting Summer Comfort</w:t>
      </w:r>
    </w:p>
    <w:p w14:paraId="554784E7" w14:textId="77777777" w:rsidR="00CA300B" w:rsidRPr="00CA300B" w:rsidRDefault="00CA300B" w:rsidP="00A86343">
      <w:pPr>
        <w:jc w:val="both"/>
      </w:pPr>
      <w:r w:rsidRPr="00CA300B">
        <w:t>During warmer periods, heat pumps can remove unwanted indoor heat.</w:t>
      </w:r>
    </w:p>
    <w:p w14:paraId="33C27F3D" w14:textId="77777777" w:rsidR="00CA300B" w:rsidRPr="00CA300B" w:rsidRDefault="00CA300B" w:rsidP="00A86343">
      <w:pPr>
        <w:jc w:val="both"/>
      </w:pPr>
      <w:r w:rsidRPr="00CA300B">
        <w:t>Suitable equipment sizing, airflow, and control settings help maintain consistent cooling without unnecessary operation.</w:t>
      </w:r>
    </w:p>
    <w:p w14:paraId="47982186" w14:textId="77777777" w:rsidR="00CA300B" w:rsidRPr="00CA300B" w:rsidRDefault="00CA300B" w:rsidP="00A86343">
      <w:pPr>
        <w:jc w:val="both"/>
      </w:pPr>
      <w:r w:rsidRPr="00CA300B">
        <w:t>These considerations make proper planning especially important.</w:t>
      </w:r>
    </w:p>
    <w:p w14:paraId="324AEDC5" w14:textId="77777777" w:rsidR="00CA300B" w:rsidRPr="00CA300B" w:rsidRDefault="00CA300B" w:rsidP="00A86343">
      <w:pPr>
        <w:jc w:val="both"/>
        <w:rPr>
          <w:b/>
          <w:bCs/>
        </w:rPr>
      </w:pPr>
      <w:r w:rsidRPr="00CA300B">
        <w:rPr>
          <w:b/>
          <w:bCs/>
        </w:rPr>
        <w:t>What Makes a Home Suitable for Heat Pump Installation?</w:t>
      </w:r>
    </w:p>
    <w:p w14:paraId="7F905B1B" w14:textId="77777777" w:rsidR="00CA300B" w:rsidRPr="00CA300B" w:rsidRDefault="00CA300B" w:rsidP="00A86343">
      <w:pPr>
        <w:jc w:val="both"/>
      </w:pPr>
      <w:r w:rsidRPr="00CA300B">
        <w:lastRenderedPageBreak/>
        <w:t>Most homes can be evaluated for a heat pump, but installation requirements differ.</w:t>
      </w:r>
    </w:p>
    <w:p w14:paraId="60041205" w14:textId="77777777" w:rsidR="00CA300B" w:rsidRPr="00CA300B" w:rsidRDefault="00CA300B" w:rsidP="00A86343">
      <w:pPr>
        <w:jc w:val="both"/>
        <w:rPr>
          <w:b/>
          <w:bCs/>
        </w:rPr>
      </w:pPr>
      <w:r w:rsidRPr="00CA300B">
        <w:rPr>
          <w:b/>
          <w:bCs/>
        </w:rPr>
        <w:t>Insulation Quality</w:t>
      </w:r>
    </w:p>
    <w:p w14:paraId="1734235C" w14:textId="77777777" w:rsidR="00CA300B" w:rsidRPr="00CA300B" w:rsidRDefault="00CA300B" w:rsidP="00A86343">
      <w:pPr>
        <w:jc w:val="both"/>
      </w:pPr>
      <w:r w:rsidRPr="00CA300B">
        <w:t>Well-insulated walls, roofs, and floors help maintain indoor temperatures.</w:t>
      </w:r>
    </w:p>
    <w:p w14:paraId="463D3638" w14:textId="77777777" w:rsidR="00CA300B" w:rsidRPr="00CA300B" w:rsidRDefault="00CA300B" w:rsidP="00A86343">
      <w:pPr>
        <w:jc w:val="both"/>
      </w:pPr>
      <w:r w:rsidRPr="00CA300B">
        <w:t>Poor insulation can increase heating demand and make comfort more difficult to achieve.</w:t>
      </w:r>
    </w:p>
    <w:p w14:paraId="3555EC38" w14:textId="77777777" w:rsidR="00CA300B" w:rsidRPr="00CA300B" w:rsidRDefault="00CA300B" w:rsidP="00A86343">
      <w:pPr>
        <w:jc w:val="both"/>
      </w:pPr>
      <w:r w:rsidRPr="00CA300B">
        <w:t>Before proceeding with heat pump installation Langley homeowners should consider whether building improvements would enhance system efficiency.</w:t>
      </w:r>
    </w:p>
    <w:p w14:paraId="3C53ED12" w14:textId="77777777" w:rsidR="00CA300B" w:rsidRPr="00CA300B" w:rsidRDefault="00CA300B" w:rsidP="00A86343">
      <w:pPr>
        <w:jc w:val="both"/>
        <w:rPr>
          <w:b/>
          <w:bCs/>
        </w:rPr>
      </w:pPr>
      <w:r w:rsidRPr="00CA300B">
        <w:rPr>
          <w:b/>
          <w:bCs/>
        </w:rPr>
        <w:t>Existing Air Distribution</w:t>
      </w:r>
    </w:p>
    <w:p w14:paraId="7ABAA560" w14:textId="77777777" w:rsidR="00CA300B" w:rsidRPr="00CA300B" w:rsidRDefault="00CA300B" w:rsidP="00A86343">
      <w:pPr>
        <w:jc w:val="both"/>
      </w:pPr>
      <w:r w:rsidRPr="00CA300B">
        <w:t>Properties with suitable ductwork may accommodate a central configuration.</w:t>
      </w:r>
    </w:p>
    <w:p w14:paraId="65674BE8" w14:textId="77777777" w:rsidR="00CA300B" w:rsidRPr="00CA300B" w:rsidRDefault="00CA300B" w:rsidP="00A86343">
      <w:pPr>
        <w:jc w:val="both"/>
      </w:pPr>
      <w:r w:rsidRPr="00CA300B">
        <w:t>Homes without ducts may be candidates for indoor units that condition individual spaces.</w:t>
      </w:r>
    </w:p>
    <w:p w14:paraId="46D8032F" w14:textId="77777777" w:rsidR="00CA300B" w:rsidRPr="00CA300B" w:rsidRDefault="00CA300B" w:rsidP="00A86343">
      <w:pPr>
        <w:jc w:val="both"/>
      </w:pPr>
      <w:r w:rsidRPr="00CA300B">
        <w:t>The right arrangement depends on room layout, airflow needs, and household preferences.</w:t>
      </w:r>
    </w:p>
    <w:p w14:paraId="67FEFE3C" w14:textId="77777777" w:rsidR="00CA300B" w:rsidRPr="00CA300B" w:rsidRDefault="00CA300B" w:rsidP="00A86343">
      <w:pPr>
        <w:jc w:val="both"/>
        <w:rPr>
          <w:b/>
          <w:bCs/>
        </w:rPr>
      </w:pPr>
      <w:r w:rsidRPr="00CA300B">
        <w:rPr>
          <w:b/>
          <w:bCs/>
        </w:rPr>
        <w:t>Available Outdoor Space</w:t>
      </w:r>
    </w:p>
    <w:p w14:paraId="3C6C2DAC" w14:textId="77777777" w:rsidR="00CA300B" w:rsidRPr="00CA300B" w:rsidRDefault="00CA300B" w:rsidP="00A86343">
      <w:pPr>
        <w:jc w:val="both"/>
      </w:pPr>
      <w:r w:rsidRPr="00CA300B">
        <w:t>Outdoor equipment needs sufficient airflow and a suitable location.</w:t>
      </w:r>
    </w:p>
    <w:p w14:paraId="1D20EC37" w14:textId="77777777" w:rsidR="00CA300B" w:rsidRPr="00CA300B" w:rsidRDefault="00CA300B" w:rsidP="00A86343">
      <w:pPr>
        <w:jc w:val="both"/>
      </w:pPr>
      <w:r w:rsidRPr="00CA300B">
        <w:t>Drainage, nearby vegetation, accessibility, and noise considerations can influence placement.</w:t>
      </w:r>
    </w:p>
    <w:p w14:paraId="1312AD76" w14:textId="77777777" w:rsidR="00CA300B" w:rsidRPr="00CA300B" w:rsidRDefault="00CA300B" w:rsidP="00A86343">
      <w:pPr>
        <w:jc w:val="both"/>
      </w:pPr>
      <w:r w:rsidRPr="00CA300B">
        <w:t>Experienced heat pump contractors Langley property owners evaluate should explain how these factors affect installation planning.</w:t>
      </w:r>
    </w:p>
    <w:p w14:paraId="4E95332D" w14:textId="77777777" w:rsidR="00CA300B" w:rsidRPr="00CA300B" w:rsidRDefault="00CA300B" w:rsidP="00A86343">
      <w:pPr>
        <w:jc w:val="both"/>
        <w:rPr>
          <w:b/>
          <w:bCs/>
        </w:rPr>
      </w:pPr>
      <w:r w:rsidRPr="00CA300B">
        <w:rPr>
          <w:b/>
          <w:bCs/>
        </w:rPr>
        <w:t>The Importance of Proper Equipment Sizing</w:t>
      </w:r>
    </w:p>
    <w:p w14:paraId="4CD91EBD" w14:textId="77777777" w:rsidR="00CA300B" w:rsidRPr="00CA300B" w:rsidRDefault="00CA300B" w:rsidP="00A86343">
      <w:pPr>
        <w:jc w:val="both"/>
      </w:pPr>
      <w:r w:rsidRPr="00CA300B">
        <w:t>One of the most common misconceptions is that larger equipment always delivers better comfort.</w:t>
      </w:r>
    </w:p>
    <w:p w14:paraId="407D06E3" w14:textId="77777777" w:rsidR="00CA300B" w:rsidRPr="00CA300B" w:rsidRDefault="00CA300B" w:rsidP="00A86343">
      <w:pPr>
        <w:jc w:val="both"/>
      </w:pPr>
      <w:r w:rsidRPr="00CA300B">
        <w:t>Oversized systems may cycle more frequently than necessary, potentially reducing operating efficiency.</w:t>
      </w:r>
    </w:p>
    <w:p w14:paraId="177DFE38" w14:textId="77777777" w:rsidR="00CA300B" w:rsidRPr="00CA300B" w:rsidRDefault="00CA300B" w:rsidP="00A86343">
      <w:pPr>
        <w:jc w:val="both"/>
      </w:pPr>
      <w:r w:rsidRPr="00CA300B">
        <w:t>Undersized equipment may struggle to maintain desired temperatures during demanding conditions.</w:t>
      </w:r>
    </w:p>
    <w:p w14:paraId="578E7652" w14:textId="77777777" w:rsidR="00CA300B" w:rsidRPr="00CA300B" w:rsidRDefault="00CA300B" w:rsidP="00A86343">
      <w:pPr>
        <w:jc w:val="both"/>
      </w:pPr>
      <w:r w:rsidRPr="00CA300B">
        <w:t>Accurate heating and cooling load calculations help identify appropriate capacity.</w:t>
      </w:r>
    </w:p>
    <w:p w14:paraId="0F5E08AD" w14:textId="77777777" w:rsidR="00CA300B" w:rsidRPr="00CA300B" w:rsidRDefault="00CA300B" w:rsidP="00A86343">
      <w:pPr>
        <w:jc w:val="both"/>
      </w:pPr>
      <w:r w:rsidRPr="00CA300B">
        <w:t>These assessments consider insulation, windows, air leakage, building orientation, and occupancy.</w:t>
      </w:r>
    </w:p>
    <w:p w14:paraId="257F8301" w14:textId="77777777" w:rsidR="00CA300B" w:rsidRPr="00CA300B" w:rsidRDefault="00CA300B" w:rsidP="00A86343">
      <w:pPr>
        <w:jc w:val="both"/>
        <w:rPr>
          <w:b/>
          <w:bCs/>
        </w:rPr>
      </w:pPr>
      <w:r w:rsidRPr="00CA300B">
        <w:rPr>
          <w:b/>
          <w:bCs/>
        </w:rPr>
        <w:t>How to Prepare for Installation</w:t>
      </w:r>
    </w:p>
    <w:p w14:paraId="27D19302" w14:textId="77777777" w:rsidR="00CA300B" w:rsidRPr="00CA300B" w:rsidRDefault="00CA300B" w:rsidP="00A86343">
      <w:pPr>
        <w:jc w:val="both"/>
      </w:pPr>
      <w:r w:rsidRPr="00CA300B">
        <w:t>Begin by discussing current comfort problems.</w:t>
      </w:r>
    </w:p>
    <w:p w14:paraId="2E017ECE" w14:textId="77777777" w:rsidR="00CA300B" w:rsidRPr="00CA300B" w:rsidRDefault="00CA300B" w:rsidP="00A86343">
      <w:pPr>
        <w:jc w:val="both"/>
      </w:pPr>
      <w:r w:rsidRPr="00CA300B">
        <w:lastRenderedPageBreak/>
        <w:t>Identify rooms that become too warm or cold, note unusual airflow patterns, and describe existing heating and cooling equipment.</w:t>
      </w:r>
    </w:p>
    <w:p w14:paraId="0A6A7ED4" w14:textId="77777777" w:rsidR="00CA300B" w:rsidRPr="00CA300B" w:rsidRDefault="00CA300B" w:rsidP="00A86343">
      <w:pPr>
        <w:jc w:val="both"/>
      </w:pPr>
      <w:r w:rsidRPr="00CA300B">
        <w:t>These details can help professionals assess the property more effectively.</w:t>
      </w:r>
    </w:p>
    <w:p w14:paraId="32904443" w14:textId="77777777" w:rsidR="00CA300B" w:rsidRPr="00CA300B" w:rsidRDefault="00CA300B" w:rsidP="00A86343">
      <w:pPr>
        <w:jc w:val="both"/>
      </w:pPr>
      <w:r w:rsidRPr="00CA300B">
        <w:t>Next, review installation locations and available electrical infrastructure.</w:t>
      </w:r>
    </w:p>
    <w:p w14:paraId="63978F7C" w14:textId="77777777" w:rsidR="00CA300B" w:rsidRPr="00CA300B" w:rsidRDefault="00CA300B" w:rsidP="00A86343">
      <w:pPr>
        <w:jc w:val="both"/>
      </w:pPr>
      <w:r w:rsidRPr="00CA300B">
        <w:t>Clear access to equipment areas before the scheduled work begins.</w:t>
      </w:r>
    </w:p>
    <w:p w14:paraId="48687D62" w14:textId="77777777" w:rsidR="00CA300B" w:rsidRPr="00CA300B" w:rsidRDefault="00CA300B" w:rsidP="00A86343">
      <w:pPr>
        <w:jc w:val="both"/>
        <w:rPr>
          <w:b/>
          <w:bCs/>
        </w:rPr>
      </w:pPr>
      <w:r w:rsidRPr="00CA300B">
        <w:rPr>
          <w:b/>
          <w:bCs/>
        </w:rPr>
        <w:t>What Happens After Installation?</w:t>
      </w:r>
    </w:p>
    <w:p w14:paraId="6B9F03AC" w14:textId="77777777" w:rsidR="00CA300B" w:rsidRPr="00CA300B" w:rsidRDefault="00CA300B" w:rsidP="00A86343">
      <w:pPr>
        <w:jc w:val="both"/>
      </w:pPr>
      <w:r w:rsidRPr="00CA300B">
        <w:t>Once the equipment is installed, commissioning verifies its operation.</w:t>
      </w:r>
    </w:p>
    <w:p w14:paraId="4E5CCCFA" w14:textId="77777777" w:rsidR="00CA300B" w:rsidRPr="00CA300B" w:rsidRDefault="00CA300B" w:rsidP="00A86343">
      <w:pPr>
        <w:jc w:val="both"/>
      </w:pPr>
      <w:r w:rsidRPr="00CA300B">
        <w:t>Technicians should check controls, electrical connections, drainage, airflow, and heating and cooling performance.</w:t>
      </w:r>
    </w:p>
    <w:p w14:paraId="59307773" w14:textId="77777777" w:rsidR="00CA300B" w:rsidRPr="00CA300B" w:rsidRDefault="00CA300B" w:rsidP="00A86343">
      <w:pPr>
        <w:jc w:val="both"/>
      </w:pPr>
      <w:r w:rsidRPr="00CA300B">
        <w:t>Homeowners should receive clear instructions about filter maintenance, temperature settings, and common warning signs.</w:t>
      </w:r>
    </w:p>
    <w:p w14:paraId="33634E72" w14:textId="77777777" w:rsidR="00CA300B" w:rsidRPr="00CA300B" w:rsidRDefault="00CA300B" w:rsidP="00A86343">
      <w:pPr>
        <w:jc w:val="both"/>
        <w:rPr>
          <w:b/>
          <w:bCs/>
        </w:rPr>
      </w:pPr>
      <w:r w:rsidRPr="00CA300B">
        <w:rPr>
          <w:b/>
          <w:bCs/>
        </w:rPr>
        <w:t>Long-Term Maintenance Considerations</w:t>
      </w:r>
    </w:p>
    <w:p w14:paraId="03C532D3" w14:textId="77777777" w:rsidR="00CA300B" w:rsidRPr="00CA300B" w:rsidRDefault="00CA300B" w:rsidP="00A86343">
      <w:pPr>
        <w:jc w:val="both"/>
      </w:pPr>
      <w:r w:rsidRPr="00CA300B">
        <w:t>Regular maintenance supports reliable performance.</w:t>
      </w:r>
    </w:p>
    <w:p w14:paraId="3F3B801A" w14:textId="77777777" w:rsidR="00CA300B" w:rsidRPr="00CA300B" w:rsidRDefault="00CA300B" w:rsidP="00A86343">
      <w:pPr>
        <w:jc w:val="both"/>
      </w:pPr>
      <w:r w:rsidRPr="00CA300B">
        <w:t>Keep outdoor airflow pathways clear of leaves and debris. Clean or replace filters according to equipment requirements.</w:t>
      </w:r>
    </w:p>
    <w:p w14:paraId="68AE28CE" w14:textId="77777777" w:rsidR="00CA300B" w:rsidRPr="00CA300B" w:rsidRDefault="00CA300B" w:rsidP="00A86343">
      <w:pPr>
        <w:jc w:val="both"/>
      </w:pPr>
      <w:r w:rsidRPr="00CA300B">
        <w:t>Monitor unusual operating noises, drainage problems, and unexpected temperature changes.</w:t>
      </w:r>
    </w:p>
    <w:p w14:paraId="7C604BFC" w14:textId="77777777" w:rsidR="00CA300B" w:rsidRPr="00CA300B" w:rsidRDefault="00CA300B" w:rsidP="00A86343">
      <w:pPr>
        <w:jc w:val="both"/>
      </w:pPr>
      <w:r w:rsidRPr="00CA300B">
        <w:t>Professional inspections can identify developing issues that may not be immediately visible.</w:t>
      </w:r>
    </w:p>
    <w:p w14:paraId="15500AFF" w14:textId="77777777" w:rsidR="00CA300B" w:rsidRPr="00CA300B" w:rsidRDefault="00CA300B" w:rsidP="00A86343">
      <w:pPr>
        <w:jc w:val="both"/>
        <w:rPr>
          <w:b/>
          <w:bCs/>
        </w:rPr>
      </w:pPr>
      <w:r w:rsidRPr="00CA300B">
        <w:rPr>
          <w:b/>
          <w:bCs/>
        </w:rPr>
        <w:t>Conclusion</w:t>
      </w:r>
    </w:p>
    <w:p w14:paraId="3AC28346" w14:textId="77777777" w:rsidR="00CA300B" w:rsidRPr="00CA300B" w:rsidRDefault="00CA300B" w:rsidP="00A86343">
      <w:pPr>
        <w:jc w:val="both"/>
      </w:pPr>
      <w:r w:rsidRPr="00CA300B">
        <w:t>Planning a home heating and cooling upgrade involves understanding more than equipment features. Successful heat pump installation Langley depends on accurate system sizing, suitable placement, efficient airflow, and careful technical work. Knowledgeable heat pump contractors Langley homeowners consult can evaluate local conditions and recommend arrangements based on individual property requirements. With proper preparation, commissioning, and maintenance, a heat pump can support balanced indoor temperatures, improved energy management, and dependable comfort throughout the changing seasons.</w:t>
      </w:r>
    </w:p>
    <w:p w14:paraId="14AB2EE4" w14:textId="77777777" w:rsidR="001205C6" w:rsidRDefault="001205C6" w:rsidP="00A86343">
      <w:pPr>
        <w:jc w:val="both"/>
      </w:pPr>
    </w:p>
    <w:sectPr w:rsidR="001205C6" w:rsidSect="00A86343">
      <w:pgSz w:w="11906" w:h="16838"/>
      <w:pgMar w:top="1440" w:right="1440" w:bottom="1440" w:left="1440" w:header="708" w:footer="708" w:gutter="0"/>
      <w:pgBorders w:offsetFrom="page">
        <w:top w:val="threeDEmboss" w:sz="24" w:space="24" w:color="auto"/>
        <w:left w:val="threeDEmboss" w:sz="24" w:space="24" w:color="auto"/>
        <w:bottom w:val="threeDEngrave" w:sz="24" w:space="24" w:color="auto"/>
        <w:right w:val="threeDEngrav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00B"/>
    <w:rsid w:val="001205C6"/>
    <w:rsid w:val="002C5ED7"/>
    <w:rsid w:val="00A86343"/>
    <w:rsid w:val="00CA300B"/>
    <w:rsid w:val="00D01565"/>
    <w:rsid w:val="00E4703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EC2A5"/>
  <w15:chartTrackingRefBased/>
  <w15:docId w15:val="{B4EC07EC-EF94-4F3C-8C60-3E37E3A4D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CA300B"/>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CA300B"/>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CA300B"/>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CA30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0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30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0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0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0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00B"/>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CA300B"/>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CA300B"/>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CA30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0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0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0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0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00B"/>
    <w:rPr>
      <w:rFonts w:eastAsiaTheme="majorEastAsia" w:cstheme="majorBidi"/>
      <w:color w:val="272727" w:themeColor="text1" w:themeTint="D8"/>
    </w:rPr>
  </w:style>
  <w:style w:type="paragraph" w:styleId="Title">
    <w:name w:val="Title"/>
    <w:basedOn w:val="Normal"/>
    <w:next w:val="Normal"/>
    <w:link w:val="TitleChar"/>
    <w:uiPriority w:val="10"/>
    <w:qFormat/>
    <w:rsid w:val="00CA300B"/>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CA300B"/>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CA300B"/>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CA300B"/>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CA300B"/>
    <w:pPr>
      <w:spacing w:before="160"/>
      <w:jc w:val="center"/>
    </w:pPr>
    <w:rPr>
      <w:i/>
      <w:iCs/>
      <w:color w:val="404040" w:themeColor="text1" w:themeTint="BF"/>
    </w:rPr>
  </w:style>
  <w:style w:type="character" w:customStyle="1" w:styleId="QuoteChar">
    <w:name w:val="Quote Char"/>
    <w:basedOn w:val="DefaultParagraphFont"/>
    <w:link w:val="Quote"/>
    <w:uiPriority w:val="29"/>
    <w:rsid w:val="00CA300B"/>
    <w:rPr>
      <w:rFonts w:cs="Mangal"/>
      <w:i/>
      <w:iCs/>
      <w:color w:val="404040" w:themeColor="text1" w:themeTint="BF"/>
    </w:rPr>
  </w:style>
  <w:style w:type="paragraph" w:styleId="ListParagraph">
    <w:name w:val="List Paragraph"/>
    <w:basedOn w:val="Normal"/>
    <w:uiPriority w:val="34"/>
    <w:qFormat/>
    <w:rsid w:val="00CA300B"/>
    <w:pPr>
      <w:ind w:left="720"/>
      <w:contextualSpacing/>
    </w:pPr>
  </w:style>
  <w:style w:type="character" w:styleId="IntenseEmphasis">
    <w:name w:val="Intense Emphasis"/>
    <w:basedOn w:val="DefaultParagraphFont"/>
    <w:uiPriority w:val="21"/>
    <w:qFormat/>
    <w:rsid w:val="00CA300B"/>
    <w:rPr>
      <w:i/>
      <w:iCs/>
      <w:color w:val="0F4761" w:themeColor="accent1" w:themeShade="BF"/>
    </w:rPr>
  </w:style>
  <w:style w:type="paragraph" w:styleId="IntenseQuote">
    <w:name w:val="Intense Quote"/>
    <w:basedOn w:val="Normal"/>
    <w:next w:val="Normal"/>
    <w:link w:val="IntenseQuoteChar"/>
    <w:uiPriority w:val="30"/>
    <w:qFormat/>
    <w:rsid w:val="00CA30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00B"/>
    <w:rPr>
      <w:rFonts w:cs="Mangal"/>
      <w:i/>
      <w:iCs/>
      <w:color w:val="0F4761" w:themeColor="accent1" w:themeShade="BF"/>
    </w:rPr>
  </w:style>
  <w:style w:type="character" w:styleId="IntenseReference">
    <w:name w:val="Intense Reference"/>
    <w:basedOn w:val="DefaultParagraphFont"/>
    <w:uiPriority w:val="32"/>
    <w:qFormat/>
    <w:rsid w:val="00CA300B"/>
    <w:rPr>
      <w:b/>
      <w:bCs/>
      <w:smallCaps/>
      <w:color w:val="0F4761" w:themeColor="accent1" w:themeShade="BF"/>
      <w:spacing w:val="5"/>
    </w:rPr>
  </w:style>
  <w:style w:type="character" w:styleId="Hyperlink">
    <w:name w:val="Hyperlink"/>
    <w:basedOn w:val="DefaultParagraphFont"/>
    <w:uiPriority w:val="99"/>
    <w:unhideWhenUsed/>
    <w:rsid w:val="00A86343"/>
    <w:rPr>
      <w:color w:val="467886" w:themeColor="hyperlink"/>
      <w:u w:val="single"/>
    </w:rPr>
  </w:style>
  <w:style w:type="character" w:styleId="UnresolvedMention">
    <w:name w:val="Unresolved Mention"/>
    <w:basedOn w:val="DefaultParagraphFont"/>
    <w:uiPriority w:val="99"/>
    <w:semiHidden/>
    <w:unhideWhenUsed/>
    <w:rsid w:val="00A86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aps.app.goo.gl/NeCeiUvuCYWZPbkx5" TargetMode="External"/><Relationship Id="rId4" Type="http://schemas.openxmlformats.org/officeDocument/2006/relationships/hyperlink" Target="https://www.remacdonald.com/langl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779</Words>
  <Characters>4445</Characters>
  <Application>Microsoft Office Word</Application>
  <DocSecurity>0</DocSecurity>
  <Lines>37</Lines>
  <Paragraphs>10</Paragraphs>
  <ScaleCrop>false</ScaleCrop>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2026-10-09T08:34:00Z</dcterms:created>
  <dcterms:modified xsi:type="dcterms:W3CDTF">2026-10-09T08:34:00Z</dcterms:modified>
</cp:coreProperties>
</file>