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7F58" w14:textId="77777777" w:rsidR="009A2F3F" w:rsidRPr="00220AAA" w:rsidRDefault="009A2F3F" w:rsidP="00220AAA">
      <w:pPr>
        <w:jc w:val="center"/>
        <w:rPr>
          <w:b/>
          <w:bCs/>
          <w:sz w:val="32"/>
          <w:szCs w:val="32"/>
        </w:rPr>
      </w:pPr>
      <w:r w:rsidRPr="00220AAA">
        <w:rPr>
          <w:b/>
          <w:bCs/>
          <w:sz w:val="32"/>
          <w:szCs w:val="32"/>
        </w:rPr>
        <w:t xml:space="preserve">Custom Walk </w:t>
      </w:r>
      <w:proofErr w:type="gramStart"/>
      <w:r w:rsidRPr="00220AAA">
        <w:rPr>
          <w:b/>
          <w:bCs/>
          <w:sz w:val="32"/>
          <w:szCs w:val="32"/>
        </w:rPr>
        <w:t>In</w:t>
      </w:r>
      <w:proofErr w:type="gramEnd"/>
      <w:r w:rsidRPr="00220AAA">
        <w:rPr>
          <w:b/>
          <w:bCs/>
          <w:sz w:val="32"/>
          <w:szCs w:val="32"/>
        </w:rPr>
        <w:t xml:space="preserve"> Closets: Smart Design Solutions for Organized Living</w:t>
      </w:r>
    </w:p>
    <w:p w14:paraId="18D204B9" w14:textId="77777777" w:rsidR="009A2F3F" w:rsidRPr="009A2F3F" w:rsidRDefault="009A2F3F" w:rsidP="00235FC7">
      <w:pPr>
        <w:jc w:val="both"/>
      </w:pPr>
      <w:r w:rsidRPr="009A2F3F">
        <w:t>Imagine stepping into a closet that fits your life exactly—every shelf, drawer, and light placed for effortless mornings and tidy evenings. </w:t>
      </w:r>
      <w:r w:rsidRPr="009A2F3F">
        <w:rPr>
          <w:b/>
          <w:bCs/>
        </w:rPr>
        <w:t>A custom walk-in closet transforms clutter into a clear, usable system that saves you time, protects your wardrobe, and reflects your style.</w:t>
      </w:r>
    </w:p>
    <w:p w14:paraId="4C0BF80F" w14:textId="77777777" w:rsidR="009A2F3F" w:rsidRPr="009A2F3F" w:rsidRDefault="009A2F3F" w:rsidP="00235FC7">
      <w:pPr>
        <w:jc w:val="both"/>
      </w:pPr>
      <w:r w:rsidRPr="009A2F3F">
        <w:t>You’ll learn practical design choices that match your storage needs, budget, and space constraints, from built-in cabinetry and shoe racks to integrated lighting and pull-out trays. Whether you’re planning a full remodel or a targeted upgrade, this article shows how to make a walk-in closet that works for you.</w:t>
      </w:r>
    </w:p>
    <w:p w14:paraId="023842E7" w14:textId="77777777" w:rsidR="009A2F3F" w:rsidRPr="009A2F3F" w:rsidRDefault="009A2F3F" w:rsidP="00235FC7">
      <w:pPr>
        <w:jc w:val="both"/>
        <w:rPr>
          <w:b/>
          <w:bCs/>
        </w:rPr>
      </w:pPr>
      <w:r w:rsidRPr="009A2F3F">
        <w:rPr>
          <w:b/>
          <w:bCs/>
        </w:rPr>
        <w:t xml:space="preserve">Benefits of Custom Walk </w:t>
      </w:r>
      <w:proofErr w:type="gramStart"/>
      <w:r w:rsidRPr="009A2F3F">
        <w:rPr>
          <w:b/>
          <w:bCs/>
        </w:rPr>
        <w:t>In</w:t>
      </w:r>
      <w:proofErr w:type="gramEnd"/>
      <w:r w:rsidRPr="009A2F3F">
        <w:rPr>
          <w:b/>
          <w:bCs/>
        </w:rPr>
        <w:t xml:space="preserve"> Closets</w:t>
      </w:r>
    </w:p>
    <w:p w14:paraId="20C183CA" w14:textId="1170D0B9" w:rsidR="00235FC7" w:rsidRDefault="00235FC7" w:rsidP="00235FC7">
      <w:pPr>
        <w:jc w:val="both"/>
      </w:pPr>
      <w:r w:rsidRPr="00235FC7">
        <w:t xml:space="preserve">You gain targeted storage, clearer daily routines, and a measurable boost to home resale appeal with </w:t>
      </w:r>
      <w:hyperlink r:id="rId4" w:history="1">
        <w:r w:rsidRPr="00235FC7">
          <w:rPr>
            <w:rStyle w:val="Hyperlink"/>
            <w:b/>
            <w:bCs/>
          </w:rPr>
          <w:t>Custom Walk In Closets</w:t>
        </w:r>
      </w:hyperlink>
      <w:r w:rsidRPr="00235FC7">
        <w:t>. Expect tailored layouts, smarter organization systems, and functional features that maximize space while creating a clean, organized, and visually appealing storage area.</w:t>
      </w:r>
    </w:p>
    <w:p w14:paraId="0330164A" w14:textId="568AAAA6" w:rsidR="009A2F3F" w:rsidRPr="009A2F3F" w:rsidRDefault="009A2F3F" w:rsidP="00235FC7">
      <w:pPr>
        <w:jc w:val="both"/>
        <w:rPr>
          <w:b/>
          <w:bCs/>
        </w:rPr>
      </w:pPr>
      <w:r w:rsidRPr="009A2F3F">
        <w:rPr>
          <w:b/>
          <w:bCs/>
        </w:rPr>
        <w:t>Personalized Storage Solutions</w:t>
      </w:r>
    </w:p>
    <w:p w14:paraId="66D3B8B2" w14:textId="77777777" w:rsidR="009A2F3F" w:rsidRPr="009A2F3F" w:rsidRDefault="009A2F3F" w:rsidP="00235FC7">
      <w:pPr>
        <w:jc w:val="both"/>
      </w:pPr>
      <w:r w:rsidRPr="009A2F3F">
        <w:t xml:space="preserve">A custom walk-in closet adapts to the items you </w:t>
      </w:r>
      <w:proofErr w:type="gramStart"/>
      <w:r w:rsidRPr="009A2F3F">
        <w:t>actually own</w:t>
      </w:r>
      <w:proofErr w:type="gramEnd"/>
      <w:r w:rsidRPr="009A2F3F">
        <w:t>. Specify drawer depths for folded sweaters, narrow cubbies for sunglasses, and adjustable shoe shelves to fit boots and heels. You can assign zones—workwear, casual, accessories—so each category has dedicated hanging height, shelving, and lighting.</w:t>
      </w:r>
    </w:p>
    <w:p w14:paraId="63617E20" w14:textId="77777777" w:rsidR="009A2F3F" w:rsidRPr="009A2F3F" w:rsidRDefault="009A2F3F" w:rsidP="00235FC7">
      <w:pPr>
        <w:jc w:val="both"/>
      </w:pPr>
      <w:r w:rsidRPr="009A2F3F">
        <w:t>Choose materials and finishes that match your lifestyle: durable laminate for high-use areas, soft-close drawers for quieter mornings, or glass-front cabinets to display accessories. Add task lighting and built-in mirrors where you need them. These choices reduce clutter and cut the time you spend searching for items.</w:t>
      </w:r>
    </w:p>
    <w:p w14:paraId="2E306CF7" w14:textId="77777777" w:rsidR="009A2F3F" w:rsidRPr="009A2F3F" w:rsidRDefault="009A2F3F" w:rsidP="00235FC7">
      <w:pPr>
        <w:jc w:val="both"/>
        <w:rPr>
          <w:b/>
          <w:bCs/>
        </w:rPr>
      </w:pPr>
      <w:r w:rsidRPr="009A2F3F">
        <w:rPr>
          <w:b/>
          <w:bCs/>
        </w:rPr>
        <w:t>Maximizing Home Organization</w:t>
      </w:r>
    </w:p>
    <w:p w14:paraId="12D10352" w14:textId="77777777" w:rsidR="009A2F3F" w:rsidRPr="009A2F3F" w:rsidRDefault="009A2F3F" w:rsidP="00235FC7">
      <w:pPr>
        <w:jc w:val="both"/>
      </w:pPr>
      <w:r w:rsidRPr="009A2F3F">
        <w:t xml:space="preserve">Custom systems use every vertical inch to increase usable storage capacity compared with standard closets. Combine double hanging, tall shelving, and pull-out racks to handle more garments within the same footprint. Use </w:t>
      </w:r>
      <w:proofErr w:type="spellStart"/>
      <w:r w:rsidRPr="009A2F3F">
        <w:t>labeled</w:t>
      </w:r>
      <w:proofErr w:type="spellEnd"/>
      <w:r w:rsidRPr="009A2F3F">
        <w:t xml:space="preserve"> drawers and clear dividers to keep small items visible and accessible.</w:t>
      </w:r>
    </w:p>
    <w:p w14:paraId="77790E1E" w14:textId="77777777" w:rsidR="009A2F3F" w:rsidRPr="009A2F3F" w:rsidRDefault="009A2F3F" w:rsidP="00235FC7">
      <w:pPr>
        <w:jc w:val="both"/>
      </w:pPr>
      <w:r w:rsidRPr="009A2F3F">
        <w:t>Incorporate features that speed routines: pull-out ironing boards, valet rods for outfit planning, and designated laundry hampers. Integrating lighting and power outlets lets you charge devices or plug a steamer without running extension cords. The result is a predictable, repeatable flow that makes getting dressed faster and keeps the space tidy.</w:t>
      </w:r>
    </w:p>
    <w:p w14:paraId="7A1F90FA" w14:textId="77777777" w:rsidR="009A2F3F" w:rsidRPr="009A2F3F" w:rsidRDefault="009A2F3F" w:rsidP="00235FC7">
      <w:pPr>
        <w:jc w:val="both"/>
        <w:rPr>
          <w:b/>
          <w:bCs/>
        </w:rPr>
      </w:pPr>
      <w:r w:rsidRPr="009A2F3F">
        <w:rPr>
          <w:b/>
          <w:bCs/>
        </w:rPr>
        <w:t>Enhancing Property Value</w:t>
      </w:r>
    </w:p>
    <w:p w14:paraId="2809BF3B" w14:textId="460C17A4" w:rsidR="009A2F3F" w:rsidRPr="009A2F3F" w:rsidRDefault="009A2F3F" w:rsidP="00235FC7">
      <w:pPr>
        <w:jc w:val="both"/>
      </w:pPr>
      <w:r w:rsidRPr="009A2F3F">
        <w:t xml:space="preserve">A well-executed walk-in closet appeals to buyers and can differentiate your home in the market. Quality materials, </w:t>
      </w:r>
      <w:hyperlink r:id="rId5" w:history="1">
        <w:r w:rsidRPr="00235FC7">
          <w:rPr>
            <w:rStyle w:val="Hyperlink"/>
          </w:rPr>
          <w:t>custom cabinetry</w:t>
        </w:r>
      </w:hyperlink>
      <w:r w:rsidRPr="009A2F3F">
        <w:t>, and coherent design signal thoughtful, move-in-</w:t>
      </w:r>
      <w:r w:rsidRPr="009A2F3F">
        <w:lastRenderedPageBreak/>
        <w:t xml:space="preserve">ready upgrades that appraisers and real estate agents recognize. These improvements often show a </w:t>
      </w:r>
      <w:proofErr w:type="spellStart"/>
      <w:r w:rsidRPr="009A2F3F">
        <w:t>favorable</w:t>
      </w:r>
      <w:proofErr w:type="spellEnd"/>
      <w:r w:rsidRPr="009A2F3F">
        <w:t xml:space="preserve"> return compared with generic storage upgrades.</w:t>
      </w:r>
    </w:p>
    <w:p w14:paraId="18FA1061" w14:textId="77777777" w:rsidR="009A2F3F" w:rsidRPr="009A2F3F" w:rsidRDefault="009A2F3F" w:rsidP="00235FC7">
      <w:pPr>
        <w:jc w:val="both"/>
      </w:pPr>
      <w:r w:rsidRPr="009A2F3F">
        <w:t>Document the upgrades with photos and a list of specifications—materials, manufacturers, and installed features—to present to potential buyers. Target popular features for your market, such as built-in lighting or a master closet with island storage. These specifics make it easier for buyers to perceive value and can shorten selling time.</w:t>
      </w:r>
    </w:p>
    <w:p w14:paraId="4C5319D3" w14:textId="77777777" w:rsidR="009A2F3F" w:rsidRPr="009A2F3F" w:rsidRDefault="009A2F3F" w:rsidP="00235FC7">
      <w:pPr>
        <w:jc w:val="both"/>
        <w:rPr>
          <w:b/>
          <w:bCs/>
        </w:rPr>
      </w:pPr>
      <w:r w:rsidRPr="009A2F3F">
        <w:rPr>
          <w:b/>
          <w:bCs/>
        </w:rPr>
        <w:t xml:space="preserve">Designing Your Custom Walk </w:t>
      </w:r>
      <w:proofErr w:type="gramStart"/>
      <w:r w:rsidRPr="009A2F3F">
        <w:rPr>
          <w:b/>
          <w:bCs/>
        </w:rPr>
        <w:t>In</w:t>
      </w:r>
      <w:proofErr w:type="gramEnd"/>
      <w:r w:rsidRPr="009A2F3F">
        <w:rPr>
          <w:b/>
          <w:bCs/>
        </w:rPr>
        <w:t xml:space="preserve"> Closet</w:t>
      </w:r>
    </w:p>
    <w:p w14:paraId="2B12A386" w14:textId="77777777" w:rsidR="009A2F3F" w:rsidRPr="009A2F3F" w:rsidRDefault="009A2F3F" w:rsidP="00235FC7">
      <w:pPr>
        <w:jc w:val="both"/>
      </w:pPr>
      <w:r w:rsidRPr="009A2F3F">
        <w:t>Plan storage zones, choose durable finishes, add task and ambient lighting, and prepare for precise installation to achieve a functional, long-lasting closet.</w:t>
      </w:r>
    </w:p>
    <w:p w14:paraId="0518066D" w14:textId="77777777" w:rsidR="009A2F3F" w:rsidRPr="009A2F3F" w:rsidRDefault="009A2F3F" w:rsidP="00235FC7">
      <w:pPr>
        <w:jc w:val="both"/>
        <w:rPr>
          <w:b/>
          <w:bCs/>
        </w:rPr>
      </w:pPr>
      <w:r w:rsidRPr="009A2F3F">
        <w:rPr>
          <w:b/>
          <w:bCs/>
        </w:rPr>
        <w:t>Layout and Space Planning</w:t>
      </w:r>
    </w:p>
    <w:p w14:paraId="05BB46AA" w14:textId="77777777" w:rsidR="009A2F3F" w:rsidRPr="009A2F3F" w:rsidRDefault="009A2F3F" w:rsidP="00235FC7">
      <w:pPr>
        <w:jc w:val="both"/>
      </w:pPr>
      <w:r w:rsidRPr="009A2F3F">
        <w:t>Measure the room precisely: wall lengths, ceiling height, door swing, and window placement. Create dedicated zones—long-hang for dresses and coats, double-hang for shirts and pants, a drawer bank for folded items, and a shoe wall or cubbies. Aim for a minimum 24–30 inches of clear aisle space for comfortable access; narrower aisles can feel cramped once drawers or doors open.</w:t>
      </w:r>
    </w:p>
    <w:p w14:paraId="7C928AAC" w14:textId="77777777" w:rsidR="009A2F3F" w:rsidRPr="009A2F3F" w:rsidRDefault="009A2F3F" w:rsidP="00235FC7">
      <w:pPr>
        <w:jc w:val="both"/>
      </w:pPr>
      <w:r w:rsidRPr="009A2F3F">
        <w:t>Think vertically. Use higher shelves for seasonal storage and lower pull-out drawers for daily items. Position frequently used pieces at eye to hip height (48–60 inches) to reduce bending. Include a full-length mirror and 16–18 inches of counter space if you plan on folding or staging outfits.</w:t>
      </w:r>
    </w:p>
    <w:p w14:paraId="1CDEDB0D" w14:textId="77777777" w:rsidR="009A2F3F" w:rsidRPr="009A2F3F" w:rsidRDefault="009A2F3F" w:rsidP="00235FC7">
      <w:pPr>
        <w:jc w:val="both"/>
        <w:rPr>
          <w:b/>
          <w:bCs/>
        </w:rPr>
      </w:pPr>
      <w:r w:rsidRPr="009A2F3F">
        <w:rPr>
          <w:b/>
          <w:bCs/>
        </w:rPr>
        <w:t>Material and Finish Options</w:t>
      </w:r>
    </w:p>
    <w:p w14:paraId="2C865139" w14:textId="77777777" w:rsidR="009A2F3F" w:rsidRPr="009A2F3F" w:rsidRDefault="009A2F3F" w:rsidP="00235FC7">
      <w:pPr>
        <w:jc w:val="both"/>
      </w:pPr>
      <w:r w:rsidRPr="009A2F3F">
        <w:t>Choose materials based on use and budget. Solid plywood or furniture-grade MDF resists sagging for shelves and drawers; laminate or melamine offers stain resistance and easy cleaning at lower cost. For visible faces, select a finish—painted, wood veneer, or textured laminate—that matches your bedroom trim and handles.</w:t>
      </w:r>
    </w:p>
    <w:p w14:paraId="37E6C6D5" w14:textId="77777777" w:rsidR="009A2F3F" w:rsidRPr="009A2F3F" w:rsidRDefault="009A2F3F" w:rsidP="00235FC7">
      <w:pPr>
        <w:jc w:val="both"/>
      </w:pPr>
      <w:r w:rsidRPr="009A2F3F">
        <w:t>Pick hardware and trim that withstand frequent contact. Soft-close drawer slides and ball-bearing runners increase longevity. For shoe storage, ventilated shelves or slatted wood prevent moisture buildup. Consider moisture-resistant materials if the closet adjoins a bathroom or exterior wall.</w:t>
      </w:r>
    </w:p>
    <w:p w14:paraId="2B66AC07" w14:textId="77777777" w:rsidR="009A2F3F" w:rsidRPr="009A2F3F" w:rsidRDefault="009A2F3F" w:rsidP="00235FC7">
      <w:pPr>
        <w:jc w:val="both"/>
        <w:rPr>
          <w:b/>
          <w:bCs/>
        </w:rPr>
      </w:pPr>
      <w:r w:rsidRPr="009A2F3F">
        <w:rPr>
          <w:b/>
          <w:bCs/>
        </w:rPr>
        <w:t>Lighting and Accessories</w:t>
      </w:r>
    </w:p>
    <w:p w14:paraId="1CE2496F" w14:textId="77777777" w:rsidR="009A2F3F" w:rsidRPr="009A2F3F" w:rsidRDefault="009A2F3F" w:rsidP="00235FC7">
      <w:pPr>
        <w:jc w:val="both"/>
      </w:pPr>
      <w:r w:rsidRPr="009A2F3F">
        <w:t xml:space="preserve">Layer lighting for function and display. Install LED strip lights under shelves for even task lighting, a central flush or recessed fixture for ambient light, and directional puck lights for display areas. Use </w:t>
      </w:r>
      <w:proofErr w:type="spellStart"/>
      <w:r w:rsidRPr="009A2F3F">
        <w:t>color</w:t>
      </w:r>
      <w:proofErr w:type="spellEnd"/>
      <w:r w:rsidRPr="009A2F3F">
        <w:t xml:space="preserve"> temperature around 3000K–3500K to render clothing </w:t>
      </w:r>
      <w:proofErr w:type="spellStart"/>
      <w:r w:rsidRPr="009A2F3F">
        <w:t>colors</w:t>
      </w:r>
      <w:proofErr w:type="spellEnd"/>
      <w:r w:rsidRPr="009A2F3F">
        <w:t xml:space="preserve"> accurately.</w:t>
      </w:r>
    </w:p>
    <w:p w14:paraId="3027E657" w14:textId="77777777" w:rsidR="009A2F3F" w:rsidRPr="009A2F3F" w:rsidRDefault="009A2F3F" w:rsidP="00235FC7">
      <w:pPr>
        <w:jc w:val="both"/>
      </w:pPr>
      <w:r w:rsidRPr="009A2F3F">
        <w:t xml:space="preserve">Integrate accessories that solve specific needs: tie and belt racks, pull-out valet rods, </w:t>
      </w:r>
      <w:proofErr w:type="spellStart"/>
      <w:r w:rsidRPr="009A2F3F">
        <w:t>jewelry</w:t>
      </w:r>
      <w:proofErr w:type="spellEnd"/>
      <w:r w:rsidRPr="009A2F3F">
        <w:t xml:space="preserve"> trays with compartments, and adjustable shoe racks. Add motion sensors for hands-free </w:t>
      </w:r>
      <w:r w:rsidRPr="009A2F3F">
        <w:lastRenderedPageBreak/>
        <w:t>operation and dimmers to adjust brightness. Label bins and use clear fronts on seasonal boxes so you can identify contents quickly.</w:t>
      </w:r>
    </w:p>
    <w:p w14:paraId="05BC683B" w14:textId="77777777" w:rsidR="009A2F3F" w:rsidRPr="009A2F3F" w:rsidRDefault="009A2F3F" w:rsidP="00235FC7">
      <w:pPr>
        <w:jc w:val="both"/>
        <w:rPr>
          <w:b/>
          <w:bCs/>
        </w:rPr>
      </w:pPr>
      <w:r w:rsidRPr="009A2F3F">
        <w:rPr>
          <w:b/>
          <w:bCs/>
        </w:rPr>
        <w:t>Professional Installation Tips</w:t>
      </w:r>
    </w:p>
    <w:p w14:paraId="27F763FF" w14:textId="77777777" w:rsidR="009A2F3F" w:rsidRPr="009A2F3F" w:rsidRDefault="009A2F3F" w:rsidP="00235FC7">
      <w:pPr>
        <w:jc w:val="both"/>
      </w:pPr>
      <w:r w:rsidRPr="009A2F3F">
        <w:t>Work from accurate drawings and confirm final measurements on site before fabrication. Request a detailed scope that lists materials, hardware brands, lead times, and warranty terms. Insist on a templating visit if you have irregular walls, sloped ceilings, or built-ins to ensure components fit precisely.</w:t>
      </w:r>
    </w:p>
    <w:p w14:paraId="58C3E8D4" w14:textId="77777777" w:rsidR="009A2F3F" w:rsidRPr="009A2F3F" w:rsidRDefault="009A2F3F" w:rsidP="00235FC7">
      <w:pPr>
        <w:jc w:val="both"/>
      </w:pPr>
      <w:r w:rsidRPr="009A2F3F">
        <w:t xml:space="preserve">Verify that installers will anchor casework to studs or use appropriate wall anchors and that </w:t>
      </w:r>
      <w:proofErr w:type="spellStart"/>
      <w:r w:rsidRPr="009A2F3F">
        <w:t>leveling</w:t>
      </w:r>
      <w:proofErr w:type="spellEnd"/>
      <w:r w:rsidRPr="009A2F3F">
        <w:t xml:space="preserve"> shims will be used to avoid warped shelves. Ask for a punch list walkthrough after installation to identify scratches, misalignments, or hardware tweaks so the contractor can correct them before final payment.</w:t>
      </w:r>
    </w:p>
    <w:p w14:paraId="3472B352" w14:textId="77777777" w:rsidR="009A2F3F" w:rsidRDefault="009A2F3F" w:rsidP="00235FC7">
      <w:pPr>
        <w:jc w:val="both"/>
      </w:pPr>
    </w:p>
    <w:sectPr w:rsidR="009A2F3F" w:rsidSect="00220AAA">
      <w:pgSz w:w="11906" w:h="16838"/>
      <w:pgMar w:top="1440" w:right="1440" w:bottom="1440" w:left="144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3F"/>
    <w:rsid w:val="001647DD"/>
    <w:rsid w:val="00220AAA"/>
    <w:rsid w:val="00235FC7"/>
    <w:rsid w:val="005E606B"/>
    <w:rsid w:val="009A2F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D8878"/>
  <w15:chartTrackingRefBased/>
  <w15:docId w15:val="{F3A854AC-9756-48D0-9699-F9D01C1D8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2F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A2F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A2F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A2F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A2F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A2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F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A2F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A2F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A2F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A2F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A2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F3F"/>
    <w:rPr>
      <w:rFonts w:eastAsiaTheme="majorEastAsia" w:cstheme="majorBidi"/>
      <w:color w:val="272727" w:themeColor="text1" w:themeTint="D8"/>
    </w:rPr>
  </w:style>
  <w:style w:type="paragraph" w:styleId="Title">
    <w:name w:val="Title"/>
    <w:basedOn w:val="Normal"/>
    <w:next w:val="Normal"/>
    <w:link w:val="TitleChar"/>
    <w:uiPriority w:val="10"/>
    <w:qFormat/>
    <w:rsid w:val="009A2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F3F"/>
    <w:pPr>
      <w:spacing w:before="160"/>
      <w:jc w:val="center"/>
    </w:pPr>
    <w:rPr>
      <w:i/>
      <w:iCs/>
      <w:color w:val="404040" w:themeColor="text1" w:themeTint="BF"/>
    </w:rPr>
  </w:style>
  <w:style w:type="character" w:customStyle="1" w:styleId="QuoteChar">
    <w:name w:val="Quote Char"/>
    <w:basedOn w:val="DefaultParagraphFont"/>
    <w:link w:val="Quote"/>
    <w:uiPriority w:val="29"/>
    <w:rsid w:val="009A2F3F"/>
    <w:rPr>
      <w:i/>
      <w:iCs/>
      <w:color w:val="404040" w:themeColor="text1" w:themeTint="BF"/>
    </w:rPr>
  </w:style>
  <w:style w:type="paragraph" w:styleId="ListParagraph">
    <w:name w:val="List Paragraph"/>
    <w:basedOn w:val="Normal"/>
    <w:uiPriority w:val="34"/>
    <w:qFormat/>
    <w:rsid w:val="009A2F3F"/>
    <w:pPr>
      <w:ind w:left="720"/>
      <w:contextualSpacing/>
    </w:pPr>
  </w:style>
  <w:style w:type="character" w:styleId="IntenseEmphasis">
    <w:name w:val="Intense Emphasis"/>
    <w:basedOn w:val="DefaultParagraphFont"/>
    <w:uiPriority w:val="21"/>
    <w:qFormat/>
    <w:rsid w:val="009A2F3F"/>
    <w:rPr>
      <w:i/>
      <w:iCs/>
      <w:color w:val="2F5496" w:themeColor="accent1" w:themeShade="BF"/>
    </w:rPr>
  </w:style>
  <w:style w:type="paragraph" w:styleId="IntenseQuote">
    <w:name w:val="Intense Quote"/>
    <w:basedOn w:val="Normal"/>
    <w:next w:val="Normal"/>
    <w:link w:val="IntenseQuoteChar"/>
    <w:uiPriority w:val="30"/>
    <w:qFormat/>
    <w:rsid w:val="009A2F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A2F3F"/>
    <w:rPr>
      <w:i/>
      <w:iCs/>
      <w:color w:val="2F5496" w:themeColor="accent1" w:themeShade="BF"/>
    </w:rPr>
  </w:style>
  <w:style w:type="character" w:styleId="IntenseReference">
    <w:name w:val="Intense Reference"/>
    <w:basedOn w:val="DefaultParagraphFont"/>
    <w:uiPriority w:val="32"/>
    <w:qFormat/>
    <w:rsid w:val="009A2F3F"/>
    <w:rPr>
      <w:b/>
      <w:bCs/>
      <w:smallCaps/>
      <w:color w:val="2F5496" w:themeColor="accent1" w:themeShade="BF"/>
      <w:spacing w:val="5"/>
    </w:rPr>
  </w:style>
  <w:style w:type="character" w:styleId="Hyperlink">
    <w:name w:val="Hyperlink"/>
    <w:basedOn w:val="DefaultParagraphFont"/>
    <w:uiPriority w:val="99"/>
    <w:unhideWhenUsed/>
    <w:rsid w:val="00235FC7"/>
    <w:rPr>
      <w:color w:val="0563C1" w:themeColor="hyperlink"/>
      <w:u w:val="single"/>
    </w:rPr>
  </w:style>
  <w:style w:type="character" w:styleId="UnresolvedMention">
    <w:name w:val="Unresolved Mention"/>
    <w:basedOn w:val="DefaultParagraphFont"/>
    <w:uiPriority w:val="99"/>
    <w:semiHidden/>
    <w:unhideWhenUsed/>
    <w:rsid w:val="00235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aps.app.goo.gl/5xUoUFtqKUPtxzGq7" TargetMode="External"/><Relationship Id="rId4" Type="http://schemas.openxmlformats.org/officeDocument/2006/relationships/hyperlink" Target="https://nycorenovations.com/custom-walk-in-closet-myths-that-are-completely-absu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nidhijaitly786@gmail.com</dc:creator>
  <cp:keywords/>
  <dc:description/>
  <cp:lastModifiedBy>USER</cp:lastModifiedBy>
  <cp:revision>2</cp:revision>
  <dcterms:created xsi:type="dcterms:W3CDTF">2026-03-16T15:13:00Z</dcterms:created>
  <dcterms:modified xsi:type="dcterms:W3CDTF">2026-03-16T15:13:00Z</dcterms:modified>
</cp:coreProperties>
</file>